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E3341" w14:textId="10E57681" w:rsidR="000535BF" w:rsidRDefault="00A649EB" w:rsidP="00F26FDF">
      <w:pPr>
        <w:jc w:val="both"/>
      </w:pPr>
      <w:r w:rsidRPr="00E3574E">
        <w:rPr>
          <w:noProof/>
        </w:rPr>
        <w:drawing>
          <wp:anchor distT="0" distB="0" distL="114300" distR="114300" simplePos="0" relativeHeight="251659264" behindDoc="1" locked="0" layoutInCell="1" allowOverlap="1" wp14:anchorId="548772A6" wp14:editId="12903A4A">
            <wp:simplePos x="0" y="0"/>
            <wp:positionH relativeFrom="column">
              <wp:posOffset>1504950</wp:posOffset>
            </wp:positionH>
            <wp:positionV relativeFrom="paragraph">
              <wp:posOffset>-330835</wp:posOffset>
            </wp:positionV>
            <wp:extent cx="2672315" cy="1104900"/>
            <wp:effectExtent l="0" t="0" r="0" b="0"/>
            <wp:wrapNone/>
            <wp:docPr id="1" name="Picture 1" descr="C:\Users\Blue\OneDrive - Four Corners Periodontics\Documents\Corporation Documents\blue_logo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\OneDrive - Four Corners Periodontics\Documents\Corporation Documents\blue_logo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F07A2" w14:textId="63716967" w:rsidR="00A649EB" w:rsidRDefault="00A649EB" w:rsidP="00F26FDF">
      <w:pPr>
        <w:jc w:val="both"/>
      </w:pPr>
    </w:p>
    <w:p w14:paraId="2FCEA190" w14:textId="2518DCB1" w:rsidR="00A649EB" w:rsidRDefault="00A649EB" w:rsidP="00F26FDF">
      <w:pPr>
        <w:jc w:val="both"/>
      </w:pPr>
    </w:p>
    <w:p w14:paraId="45D741CD" w14:textId="6E042498" w:rsidR="00A649EB" w:rsidRDefault="00A649EB" w:rsidP="00F26FDF">
      <w:pPr>
        <w:jc w:val="both"/>
      </w:pPr>
    </w:p>
    <w:p w14:paraId="2FFCD43B" w14:textId="11669C66" w:rsidR="00A649EB" w:rsidRDefault="00A649EB" w:rsidP="00F26FDF">
      <w:pPr>
        <w:jc w:val="both"/>
      </w:pPr>
    </w:p>
    <w:p w14:paraId="288ABB0A" w14:textId="77777777" w:rsidR="00A649EB" w:rsidRPr="00830C9B" w:rsidRDefault="00A649EB" w:rsidP="00F26FDF">
      <w:pPr>
        <w:jc w:val="both"/>
      </w:pPr>
    </w:p>
    <w:p w14:paraId="00214160" w14:textId="38DC5D50" w:rsidR="000535BF" w:rsidRDefault="000535BF" w:rsidP="00F26FDF">
      <w:pPr>
        <w:pStyle w:val="c1"/>
        <w:tabs>
          <w:tab w:val="left" w:pos="1451"/>
        </w:tabs>
        <w:spacing w:line="240" w:lineRule="auto"/>
        <w:rPr>
          <w:b/>
        </w:rPr>
      </w:pPr>
      <w:r>
        <w:rPr>
          <w:b/>
        </w:rPr>
        <w:t xml:space="preserve">POST OPERATIVE INSTRUCTIONS FOLLOWING Scaling and Root </w:t>
      </w:r>
      <w:proofErr w:type="spellStart"/>
      <w:r>
        <w:rPr>
          <w:b/>
        </w:rPr>
        <w:t>Planing</w:t>
      </w:r>
      <w:proofErr w:type="spellEnd"/>
    </w:p>
    <w:p w14:paraId="16D59DA0" w14:textId="3A8E5CAB" w:rsidR="000535BF" w:rsidRPr="00A649EB" w:rsidRDefault="000535BF" w:rsidP="00F26FDF">
      <w:pPr>
        <w:pStyle w:val="c1"/>
        <w:tabs>
          <w:tab w:val="left" w:pos="1451"/>
        </w:tabs>
        <w:spacing w:line="240" w:lineRule="auto"/>
        <w:ind w:left="362"/>
        <w:jc w:val="both"/>
        <w:rPr>
          <w:b/>
        </w:rPr>
      </w:pPr>
    </w:p>
    <w:p w14:paraId="1C0CBAE0" w14:textId="40DB8E1A" w:rsidR="000535BF" w:rsidRPr="00A649EB" w:rsidRDefault="001E1052" w:rsidP="00B54DD3">
      <w:pPr>
        <w:pStyle w:val="p2"/>
        <w:numPr>
          <w:ilvl w:val="0"/>
          <w:numId w:val="12"/>
        </w:numPr>
        <w:spacing w:line="277" w:lineRule="exact"/>
      </w:pPr>
      <w:r w:rsidRPr="00A649EB">
        <w:t>Light b</w:t>
      </w:r>
      <w:r w:rsidR="00B52FD8" w:rsidRPr="00A649EB">
        <w:t xml:space="preserve">leeding post SRP is normal. </w:t>
      </w:r>
      <w:r w:rsidRPr="00A649EB">
        <w:t>Y</w:t>
      </w:r>
      <w:r w:rsidR="00B52FD8" w:rsidRPr="00A649EB">
        <w:t>ou should see a reduction in bleeding as the day progresses</w:t>
      </w:r>
      <w:r w:rsidR="000535BF" w:rsidRPr="00A649EB">
        <w:t>.</w:t>
      </w:r>
      <w:r w:rsidR="00B52FD8" w:rsidRPr="00A649EB">
        <w:t xml:space="preserve"> </w:t>
      </w:r>
    </w:p>
    <w:p w14:paraId="0D5A60C8" w14:textId="77777777" w:rsidR="000535BF" w:rsidRPr="00A649EB" w:rsidRDefault="000535BF" w:rsidP="00B54DD3">
      <w:pPr>
        <w:pStyle w:val="p2"/>
        <w:spacing w:line="277" w:lineRule="exact"/>
        <w:ind w:left="0" w:firstLine="0"/>
      </w:pPr>
    </w:p>
    <w:p w14:paraId="65506238" w14:textId="7E24621E" w:rsidR="003E5885" w:rsidRDefault="00B52FD8" w:rsidP="00200247">
      <w:pPr>
        <w:pStyle w:val="p2"/>
        <w:numPr>
          <w:ilvl w:val="0"/>
          <w:numId w:val="12"/>
        </w:numPr>
        <w:spacing w:line="277" w:lineRule="exact"/>
      </w:pPr>
      <w:r w:rsidRPr="00A649EB">
        <w:t xml:space="preserve">You </w:t>
      </w:r>
      <w:r w:rsidR="00B5638D">
        <w:t>may</w:t>
      </w:r>
      <w:r w:rsidRPr="00A649EB">
        <w:t xml:space="preserve"> eat and drink post SRP, just be aware you are numb so</w:t>
      </w:r>
      <w:r w:rsidR="00F26FDF">
        <w:t xml:space="preserve"> exercise caution while chewing so as to not bite your lip, cheek or tongue. </w:t>
      </w:r>
      <w:r w:rsidRPr="00A649EB">
        <w:t xml:space="preserve"> </w:t>
      </w:r>
    </w:p>
    <w:p w14:paraId="0386B6B4" w14:textId="77777777" w:rsidR="00200247" w:rsidRPr="00200247" w:rsidRDefault="00200247" w:rsidP="00200247">
      <w:pPr>
        <w:pStyle w:val="ListParagraph"/>
        <w:rPr>
          <w:sz w:val="24"/>
          <w:szCs w:val="24"/>
        </w:rPr>
      </w:pPr>
    </w:p>
    <w:p w14:paraId="27A177D4" w14:textId="77777777" w:rsidR="00200247" w:rsidRPr="00200247" w:rsidRDefault="00200247" w:rsidP="00200247">
      <w:pPr>
        <w:pStyle w:val="p2"/>
        <w:numPr>
          <w:ilvl w:val="0"/>
          <w:numId w:val="12"/>
        </w:numPr>
        <w:spacing w:line="277" w:lineRule="exact"/>
        <w:rPr>
          <w:szCs w:val="24"/>
        </w:rPr>
      </w:pPr>
      <w:r w:rsidRPr="00200247">
        <w:rPr>
          <w:szCs w:val="24"/>
        </w:rPr>
        <w:t xml:space="preserve">For pain relief, we recommend Ibuprofen, 400 mg every 6 </w:t>
      </w:r>
      <w:proofErr w:type="spellStart"/>
      <w:r w:rsidRPr="00200247">
        <w:rPr>
          <w:szCs w:val="24"/>
        </w:rPr>
        <w:t>hrs</w:t>
      </w:r>
      <w:proofErr w:type="spellEnd"/>
      <w:r w:rsidRPr="00200247">
        <w:rPr>
          <w:szCs w:val="24"/>
        </w:rPr>
        <w:t xml:space="preserve">, and Tylenol, 500 mg every 6 </w:t>
      </w:r>
      <w:proofErr w:type="spellStart"/>
      <w:r w:rsidRPr="00200247">
        <w:rPr>
          <w:szCs w:val="24"/>
        </w:rPr>
        <w:t>hrs</w:t>
      </w:r>
      <w:proofErr w:type="spellEnd"/>
      <w:r w:rsidRPr="00200247">
        <w:rPr>
          <w:szCs w:val="24"/>
        </w:rPr>
        <w:t xml:space="preserve"> in an alternating dosage with the Ibuprofen. (i.e., alternate meds every 3 </w:t>
      </w:r>
      <w:proofErr w:type="spellStart"/>
      <w:r w:rsidRPr="00200247">
        <w:rPr>
          <w:szCs w:val="24"/>
        </w:rPr>
        <w:t>hrs</w:t>
      </w:r>
      <w:proofErr w:type="spellEnd"/>
      <w:r w:rsidRPr="00200247">
        <w:rPr>
          <w:szCs w:val="24"/>
        </w:rPr>
        <w:t>)</w:t>
      </w:r>
    </w:p>
    <w:p w14:paraId="774F993D" w14:textId="77777777" w:rsidR="000535BF" w:rsidRPr="00A649EB" w:rsidRDefault="000535BF" w:rsidP="00B54DD3">
      <w:pPr>
        <w:pStyle w:val="ListParagraph"/>
      </w:pPr>
    </w:p>
    <w:p w14:paraId="43B6AD00" w14:textId="5EC1601A" w:rsidR="000535BF" w:rsidRPr="00A649EB" w:rsidRDefault="00B52FD8" w:rsidP="00B54DD3">
      <w:pPr>
        <w:pStyle w:val="p2"/>
        <w:numPr>
          <w:ilvl w:val="0"/>
          <w:numId w:val="12"/>
        </w:numPr>
        <w:spacing w:line="277" w:lineRule="exact"/>
      </w:pPr>
      <w:r w:rsidRPr="00A649EB">
        <w:t>Regular hygiene procedures (</w:t>
      </w:r>
      <w:r w:rsidR="00B5638D">
        <w:t xml:space="preserve">use of </w:t>
      </w:r>
      <w:r w:rsidRPr="00A649EB">
        <w:t>brushing, flossing</w:t>
      </w:r>
      <w:r w:rsidR="00B5638D">
        <w:t xml:space="preserve">, </w:t>
      </w:r>
      <w:proofErr w:type="spellStart"/>
      <w:r w:rsidR="00B5638D">
        <w:t>proxybrush</w:t>
      </w:r>
      <w:proofErr w:type="spellEnd"/>
      <w:r w:rsidRPr="00A649EB">
        <w:t xml:space="preserve"> and </w:t>
      </w:r>
      <w:proofErr w:type="spellStart"/>
      <w:r w:rsidRPr="00A649EB">
        <w:t>waterpik</w:t>
      </w:r>
      <w:proofErr w:type="spellEnd"/>
      <w:r w:rsidRPr="00A649EB">
        <w:t>) can and should be performed</w:t>
      </w:r>
      <w:r w:rsidR="003E5885">
        <w:t xml:space="preserve"> as normal</w:t>
      </w:r>
      <w:r w:rsidRPr="00A649EB">
        <w:t xml:space="preserve">. </w:t>
      </w:r>
    </w:p>
    <w:p w14:paraId="5217ABF2" w14:textId="77777777" w:rsidR="000535BF" w:rsidRPr="00A649EB" w:rsidRDefault="000535BF" w:rsidP="00B54DD3">
      <w:pPr>
        <w:pStyle w:val="ListParagraph"/>
      </w:pPr>
    </w:p>
    <w:p w14:paraId="53F221CF" w14:textId="77777777" w:rsidR="00200247" w:rsidRDefault="00B52FD8" w:rsidP="00200247">
      <w:pPr>
        <w:pStyle w:val="p2"/>
        <w:numPr>
          <w:ilvl w:val="0"/>
          <w:numId w:val="12"/>
        </w:numPr>
        <w:spacing w:line="277" w:lineRule="exact"/>
      </w:pPr>
      <w:r w:rsidRPr="00A649EB">
        <w:t xml:space="preserve">Gum tenderness is normal, this </w:t>
      </w:r>
      <w:r w:rsidR="003E5885">
        <w:t xml:space="preserve">can be alleviated </w:t>
      </w:r>
      <w:r w:rsidRPr="00A649EB">
        <w:t xml:space="preserve">with </w:t>
      </w:r>
      <w:r w:rsidR="003E5885">
        <w:t xml:space="preserve">warm </w:t>
      </w:r>
      <w:r w:rsidRPr="00A649EB">
        <w:t>salt water rises, OTC pain medication and avoiding the area while eating</w:t>
      </w:r>
      <w:r w:rsidR="000535BF" w:rsidRPr="00A649EB">
        <w:t>.</w:t>
      </w:r>
    </w:p>
    <w:p w14:paraId="4993A4BE" w14:textId="0B07EDCD" w:rsidR="000535BF" w:rsidRPr="00A649EB" w:rsidRDefault="000535BF" w:rsidP="00200247">
      <w:pPr>
        <w:pStyle w:val="p2"/>
        <w:spacing w:line="277" w:lineRule="exact"/>
        <w:ind w:left="0" w:firstLine="0"/>
      </w:pPr>
      <w:r w:rsidRPr="00A649EB">
        <w:t xml:space="preserve">  </w:t>
      </w:r>
    </w:p>
    <w:p w14:paraId="3B374B26" w14:textId="1636F364" w:rsidR="000535BF" w:rsidRDefault="00B52FD8" w:rsidP="00200247">
      <w:pPr>
        <w:pStyle w:val="p2"/>
        <w:numPr>
          <w:ilvl w:val="0"/>
          <w:numId w:val="12"/>
        </w:numPr>
        <w:spacing w:line="277" w:lineRule="exact"/>
      </w:pPr>
      <w:r w:rsidRPr="00A649EB">
        <w:t xml:space="preserve">Cold sensitivity is normal due to exposure of root surfaces. </w:t>
      </w:r>
      <w:r w:rsidR="00200247">
        <w:t xml:space="preserve"> This should get better over time, however,</w:t>
      </w:r>
      <w:r w:rsidR="00B5638D">
        <w:t xml:space="preserve"> it may take a couple months.  </w:t>
      </w:r>
      <w:proofErr w:type="spellStart"/>
      <w:r w:rsidRPr="00A649EB">
        <w:t>Sen</w:t>
      </w:r>
      <w:bookmarkStart w:id="0" w:name="_GoBack"/>
      <w:bookmarkEnd w:id="0"/>
      <w:r w:rsidRPr="00A649EB">
        <w:t>sodyne</w:t>
      </w:r>
      <w:proofErr w:type="spellEnd"/>
      <w:r w:rsidRPr="00A649EB">
        <w:t xml:space="preserve"> toothpaste or something similar can help.</w:t>
      </w:r>
      <w:r w:rsidR="003E5885" w:rsidRPr="003E5885">
        <w:t xml:space="preserve"> </w:t>
      </w:r>
    </w:p>
    <w:p w14:paraId="75CC0FCC" w14:textId="77777777" w:rsidR="00200247" w:rsidRPr="00A649EB" w:rsidRDefault="00200247" w:rsidP="00200247">
      <w:pPr>
        <w:pStyle w:val="p2"/>
        <w:spacing w:line="277" w:lineRule="exact"/>
        <w:ind w:left="0" w:firstLine="0"/>
      </w:pPr>
    </w:p>
    <w:p w14:paraId="534AC88B" w14:textId="65C841B4" w:rsidR="000535BF" w:rsidRPr="00A649EB" w:rsidRDefault="00B52FD8" w:rsidP="00B54DD3">
      <w:pPr>
        <w:pStyle w:val="p2"/>
        <w:numPr>
          <w:ilvl w:val="0"/>
          <w:numId w:val="12"/>
        </w:numPr>
        <w:spacing w:line="277" w:lineRule="exact"/>
      </w:pPr>
      <w:r w:rsidRPr="00A649EB">
        <w:t>Food impaction post SRP is also normal. Once the area is healed the gums may shrink resulting in a reduced pocket</w:t>
      </w:r>
      <w:r w:rsidR="00065FA0">
        <w:t xml:space="preserve"> and open spaces. </w:t>
      </w:r>
      <w:r w:rsidRPr="00A649EB">
        <w:t>Hygiene aids such as proxy brushes can help keep these areas clean and may need to be used after every meal.</w:t>
      </w:r>
    </w:p>
    <w:p w14:paraId="3ED6A216" w14:textId="5B91D176" w:rsidR="000535BF" w:rsidRPr="00A649EB" w:rsidRDefault="000535BF" w:rsidP="00F26FDF">
      <w:pPr>
        <w:pStyle w:val="p2"/>
        <w:spacing w:line="277" w:lineRule="exact"/>
        <w:ind w:left="0" w:firstLine="0"/>
      </w:pPr>
    </w:p>
    <w:p w14:paraId="4B14F857" w14:textId="77777777" w:rsidR="000535BF" w:rsidRPr="00A649EB" w:rsidRDefault="000535BF" w:rsidP="00F26FDF">
      <w:pPr>
        <w:pStyle w:val="p2"/>
        <w:spacing w:line="277" w:lineRule="exact"/>
        <w:ind w:left="362" w:firstLine="0"/>
      </w:pPr>
      <w:r w:rsidRPr="00A649EB">
        <w:t>If you have any questions or concerns, please do not hesitate to call the doctor at:</w:t>
      </w:r>
    </w:p>
    <w:p w14:paraId="6BDE58AA" w14:textId="77777777" w:rsidR="00A649EB" w:rsidRDefault="00A649EB" w:rsidP="00065FA0">
      <w:pPr>
        <w:pStyle w:val="p5"/>
        <w:spacing w:line="240" w:lineRule="auto"/>
        <w:jc w:val="center"/>
        <w:rPr>
          <w:b/>
          <w:sz w:val="28"/>
        </w:rPr>
      </w:pPr>
    </w:p>
    <w:p w14:paraId="7E87ECFB" w14:textId="4F514211" w:rsidR="000535BF" w:rsidRPr="00065FA0" w:rsidRDefault="000535BF" w:rsidP="00065FA0">
      <w:pPr>
        <w:pStyle w:val="p5"/>
        <w:spacing w:line="240" w:lineRule="auto"/>
        <w:ind w:left="362"/>
        <w:jc w:val="center"/>
      </w:pPr>
      <w:r w:rsidRPr="00065FA0">
        <w:t>Office: 970-385-6800</w:t>
      </w:r>
    </w:p>
    <w:p w14:paraId="3F9B4F0C" w14:textId="77777777" w:rsidR="000535BF" w:rsidRPr="00065FA0" w:rsidRDefault="000535BF" w:rsidP="00065FA0">
      <w:pPr>
        <w:pStyle w:val="p6"/>
        <w:spacing w:line="277" w:lineRule="exact"/>
        <w:ind w:left="362"/>
        <w:jc w:val="center"/>
      </w:pPr>
      <w:r w:rsidRPr="00065FA0">
        <w:t>Cell:  970-739-8291</w:t>
      </w:r>
    </w:p>
    <w:p w14:paraId="44344E8F" w14:textId="77777777" w:rsidR="000535BF" w:rsidRPr="00CE55D3" w:rsidRDefault="000535BF" w:rsidP="00F26FDF">
      <w:pPr>
        <w:rPr>
          <w:color w:val="FF0000"/>
        </w:rPr>
      </w:pPr>
    </w:p>
    <w:p w14:paraId="19D63975" w14:textId="77777777" w:rsidR="00AC513F" w:rsidRPr="00CE55D3" w:rsidRDefault="00AC513F" w:rsidP="00F26FDF">
      <w:pPr>
        <w:rPr>
          <w:color w:val="FF0000"/>
        </w:rPr>
      </w:pPr>
    </w:p>
    <w:sectPr w:rsidR="00AC513F" w:rsidRPr="00CE55D3" w:rsidSect="000535BF">
      <w:pgSz w:w="12240" w:h="15840"/>
      <w:pgMar w:top="864" w:right="1440" w:bottom="864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5CA"/>
    <w:multiLevelType w:val="hybridMultilevel"/>
    <w:tmpl w:val="36747B9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" w15:restartNumberingAfterBreak="0">
    <w:nsid w:val="166E3EFE"/>
    <w:multiLevelType w:val="hybridMultilevel"/>
    <w:tmpl w:val="C0366C92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" w15:restartNumberingAfterBreak="0">
    <w:nsid w:val="1DBC5E2A"/>
    <w:multiLevelType w:val="hybridMultilevel"/>
    <w:tmpl w:val="53626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0D0D07"/>
    <w:multiLevelType w:val="hybridMultilevel"/>
    <w:tmpl w:val="FEF0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A021C"/>
    <w:multiLevelType w:val="hybridMultilevel"/>
    <w:tmpl w:val="3DA07928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6CC9"/>
    <w:multiLevelType w:val="hybridMultilevel"/>
    <w:tmpl w:val="64AA4E2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 w15:restartNumberingAfterBreak="0">
    <w:nsid w:val="445368B3"/>
    <w:multiLevelType w:val="hybridMultilevel"/>
    <w:tmpl w:val="E304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72EF0"/>
    <w:multiLevelType w:val="hybridMultilevel"/>
    <w:tmpl w:val="D22A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858ED"/>
    <w:multiLevelType w:val="hybridMultilevel"/>
    <w:tmpl w:val="A99C4B9E"/>
    <w:lvl w:ilvl="0" w:tplc="0409000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</w:abstractNum>
  <w:abstractNum w:abstractNumId="9" w15:restartNumberingAfterBreak="0">
    <w:nsid w:val="4E317B6C"/>
    <w:multiLevelType w:val="multilevel"/>
    <w:tmpl w:val="BB56431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2C520C5"/>
    <w:multiLevelType w:val="hybridMultilevel"/>
    <w:tmpl w:val="AB5C539E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1" w15:restartNumberingAfterBreak="0">
    <w:nsid w:val="5DA01673"/>
    <w:multiLevelType w:val="hybridMultilevel"/>
    <w:tmpl w:val="556CAB14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2" w:hanging="360"/>
      </w:pPr>
    </w:lvl>
    <w:lvl w:ilvl="2" w:tplc="0409001B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66744F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BF"/>
    <w:rsid w:val="000535BF"/>
    <w:rsid w:val="00065FA0"/>
    <w:rsid w:val="001E1052"/>
    <w:rsid w:val="00200247"/>
    <w:rsid w:val="003E5885"/>
    <w:rsid w:val="00446B14"/>
    <w:rsid w:val="005A3187"/>
    <w:rsid w:val="00A649EB"/>
    <w:rsid w:val="00AC513F"/>
    <w:rsid w:val="00B52FD8"/>
    <w:rsid w:val="00B54DD3"/>
    <w:rsid w:val="00B5638D"/>
    <w:rsid w:val="00CE55D3"/>
    <w:rsid w:val="00F2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97AB"/>
  <w15:chartTrackingRefBased/>
  <w15:docId w15:val="{B6BD8407-420C-4ED9-B4BA-FEF7BCA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35BF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535BF"/>
    <w:pPr>
      <w:keepNext/>
      <w:jc w:val="center"/>
      <w:outlineLvl w:val="2"/>
    </w:pPr>
    <w:rPr>
      <w:rFonts w:ascii="Papyrus" w:hAnsi="Papyrus"/>
      <w:color w:val="8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5B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535BF"/>
    <w:rPr>
      <w:rFonts w:ascii="Papyrus" w:eastAsia="Times New Roman" w:hAnsi="Papyrus" w:cs="Times New Roman"/>
      <w:color w:val="800000"/>
      <w:sz w:val="28"/>
      <w:szCs w:val="20"/>
    </w:rPr>
  </w:style>
  <w:style w:type="paragraph" w:customStyle="1" w:styleId="c1">
    <w:name w:val="c1"/>
    <w:basedOn w:val="Normal"/>
    <w:rsid w:val="000535BF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2">
    <w:name w:val="p2"/>
    <w:basedOn w:val="Normal"/>
    <w:rsid w:val="000535BF"/>
    <w:pPr>
      <w:widowControl w:val="0"/>
      <w:tabs>
        <w:tab w:val="left" w:pos="362"/>
        <w:tab w:val="left" w:pos="708"/>
      </w:tabs>
      <w:spacing w:line="277" w:lineRule="atLeast"/>
      <w:ind w:left="708" w:hanging="346"/>
    </w:pPr>
    <w:rPr>
      <w:snapToGrid w:val="0"/>
      <w:sz w:val="24"/>
    </w:rPr>
  </w:style>
  <w:style w:type="paragraph" w:customStyle="1" w:styleId="p3">
    <w:name w:val="p3"/>
    <w:basedOn w:val="Normal"/>
    <w:rsid w:val="000535BF"/>
    <w:pPr>
      <w:widowControl w:val="0"/>
      <w:tabs>
        <w:tab w:val="left" w:pos="1077"/>
        <w:tab w:val="left" w:pos="1434"/>
      </w:tabs>
      <w:spacing w:line="277" w:lineRule="atLeast"/>
      <w:ind w:left="1434" w:hanging="357"/>
    </w:pPr>
    <w:rPr>
      <w:snapToGrid w:val="0"/>
      <w:sz w:val="24"/>
    </w:rPr>
  </w:style>
  <w:style w:type="paragraph" w:customStyle="1" w:styleId="p5">
    <w:name w:val="p5"/>
    <w:basedOn w:val="Normal"/>
    <w:rsid w:val="000535BF"/>
    <w:pPr>
      <w:widowControl w:val="0"/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p6">
    <w:name w:val="p6"/>
    <w:basedOn w:val="Normal"/>
    <w:rsid w:val="000535BF"/>
    <w:pPr>
      <w:widowControl w:val="0"/>
      <w:tabs>
        <w:tab w:val="left" w:pos="2891"/>
        <w:tab w:val="left" w:pos="3651"/>
      </w:tabs>
      <w:spacing w:line="277" w:lineRule="atLeast"/>
      <w:ind w:left="1451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0535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Mark Blue</dc:creator>
  <cp:keywords/>
  <dc:description/>
  <cp:lastModifiedBy>Operatory</cp:lastModifiedBy>
  <cp:revision>3</cp:revision>
  <dcterms:created xsi:type="dcterms:W3CDTF">2022-03-10T20:20:00Z</dcterms:created>
  <dcterms:modified xsi:type="dcterms:W3CDTF">2022-03-10T22:20:00Z</dcterms:modified>
</cp:coreProperties>
</file>